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F8" w:rsidRDefault="000A1FF8">
      <w:pPr>
        <w:pStyle w:val="Default"/>
        <w:rPr>
          <w:rFonts w:eastAsia="標楷體"/>
        </w:rPr>
      </w:pPr>
    </w:p>
    <w:p w:rsidR="000A1FF8" w:rsidRDefault="00F9243B">
      <w:pPr>
        <w:pStyle w:val="Default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教育部及所屬機關商借高級中等以下學校及幼兒園教師作業原則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一、教育部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以下簡稱本部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為規範本部及所屬機關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以下簡稱各機關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商借高級中等以下學校及幼兒園（以下簡稱學校）教師，以協助處理教育相關業務，落實教育政策，特訂定本原則。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二、各機關商借學校教師，應考量下列因素，評估確有其必要性者，始得辦理：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各機關員額配置之合理性。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各機關業務簡化之可行性。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借重教師在學校之專長及經驗，結合教育行政與學校實務之必要性。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增進前款教師之行政專業能力，並於返回學校後配合推動教育政策之有效性。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三、各機關以商借偏遠、離島、原住民地區及小型規模學校以外之公立學校之編制內專任教師為限。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前項小型規模學校，指全校班級總數在十二班以下之學校。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四、本部對於各機關商借教師之人數，應有總量管制，且同一學校之商借教師，以二人為</w:t>
      </w:r>
      <w:r>
        <w:rPr>
          <w:rFonts w:eastAsia="標楷體"/>
          <w:sz w:val="28"/>
          <w:szCs w:val="28"/>
        </w:rPr>
        <w:t>限。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五、商借教師之商借期間，以二年為限；其有延長商借期間必要者，以延長三次為限，每次延長期間最長為一年。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商借教師返回學校服務後，應服務一年以上，始得再被商借。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七、各機關商借教師，應提出需求專長及員額，依下列規定辦理：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國立學校教師：由各機關逕向該學校提出，學校擇優推薦後，</w:t>
      </w:r>
      <w:r>
        <w:rPr>
          <w:rFonts w:eastAsia="標楷體"/>
          <w:sz w:val="28"/>
          <w:szCs w:val="28"/>
        </w:rPr>
        <w:lastRenderedPageBreak/>
        <w:t>由各機關組成之小組審查遴選之。</w:t>
      </w:r>
    </w:p>
    <w:p w:rsidR="000A1FF8" w:rsidRDefault="00F9243B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市立學校教師：向直轄市、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市主</w:t>
      </w:r>
      <w:r>
        <w:rPr>
          <w:rFonts w:eastAsia="標楷體"/>
          <w:sz w:val="28"/>
          <w:szCs w:val="28"/>
        </w:rPr>
        <w:t>管機關提出，由該機關轉學校擇優推薦後，比照前款規定程序辦理。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商借教師原有課務，由所屬學校另聘代理、代課教師或由原校教師為之；所需費用，由各機關補助經費支應。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九、商借教師之到職、離職、差假、出勤管理、加班、休假、差旅費等，依各機關相關規定辦理。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十、商借教師每年之成績考核，由各機關預評後，送原服務學校依相關法規規定辦理；其服務績效卓著者，各機關得建請原服務學校依法令規定予以敘獎。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ind w:left="84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十一、本要點生效前，各機關就已商借之教師，除第五點規定外，依原規定辦理，不受本原則之限制。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本要點生效前，商借教師商借期間已逾第五點第一項規定者，應於該學年度屆滿後一年內，返回學校服務。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F9243B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十二、國家教育研究院得準用本原則規定辦理教師商借。</w:t>
      </w:r>
      <w:r>
        <w:rPr>
          <w:rFonts w:eastAsia="標楷體"/>
          <w:sz w:val="28"/>
          <w:szCs w:val="28"/>
        </w:rPr>
        <w:t xml:space="preserve"> </w:t>
      </w:r>
    </w:p>
    <w:p w:rsidR="000A1FF8" w:rsidRDefault="000A1FF8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</w:p>
    <w:sectPr w:rsidR="000A1FF8" w:rsidSect="000A1FF8">
      <w:pgSz w:w="11907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3B" w:rsidRDefault="00F9243B" w:rsidP="000A1FF8">
      <w:r>
        <w:separator/>
      </w:r>
    </w:p>
  </w:endnote>
  <w:endnote w:type="continuationSeparator" w:id="0">
    <w:p w:rsidR="00F9243B" w:rsidRDefault="00F9243B" w:rsidP="000A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3B" w:rsidRDefault="00F9243B" w:rsidP="000A1FF8">
      <w:r w:rsidRPr="000A1FF8">
        <w:rPr>
          <w:color w:val="000000"/>
        </w:rPr>
        <w:separator/>
      </w:r>
    </w:p>
  </w:footnote>
  <w:footnote w:type="continuationSeparator" w:id="0">
    <w:p w:rsidR="00F9243B" w:rsidRDefault="00F9243B" w:rsidP="000A1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1FF8"/>
    <w:rsid w:val="000A1FF8"/>
    <w:rsid w:val="00C5138B"/>
    <w:rsid w:val="00F9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FF8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FF8"/>
    <w:pPr>
      <w:widowControl w:val="0"/>
      <w:suppressAutoHyphens/>
      <w:autoSpaceDE w:val="0"/>
    </w:pPr>
    <w:rPr>
      <w:rFonts w:ascii="標楷體" w:hAnsi="標楷體" w:cs="標楷體"/>
      <w:color w:val="000000"/>
      <w:kern w:val="0"/>
    </w:rPr>
  </w:style>
  <w:style w:type="paragraph" w:styleId="a3">
    <w:name w:val="header"/>
    <w:basedOn w:val="a"/>
    <w:rsid w:val="000A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A1FF8"/>
    <w:rPr>
      <w:rFonts w:cs="Times New Roman"/>
      <w:sz w:val="20"/>
      <w:szCs w:val="20"/>
    </w:rPr>
  </w:style>
  <w:style w:type="paragraph" w:styleId="a5">
    <w:name w:val="footer"/>
    <w:basedOn w:val="a"/>
    <w:rsid w:val="000A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A1FF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whes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whespm</cp:lastModifiedBy>
  <cp:revision>2</cp:revision>
  <cp:lastPrinted>2016-06-14T12:04:00Z</cp:lastPrinted>
  <dcterms:created xsi:type="dcterms:W3CDTF">2019-07-03T01:03:00Z</dcterms:created>
  <dcterms:modified xsi:type="dcterms:W3CDTF">2019-07-03T01:03:00Z</dcterms:modified>
</cp:coreProperties>
</file>