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B407" w14:textId="715BB1DE" w:rsidR="006051A3" w:rsidRPr="00C76703" w:rsidRDefault="00CB155B" w:rsidP="00323D67">
      <w:pPr>
        <w:adjustRightInd w:val="0"/>
        <w:snapToGrid w:val="0"/>
        <w:jc w:val="center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="006051A3" w:rsidRPr="00C76703">
        <w:rPr>
          <w:rFonts w:ascii="Times" w:eastAsia="標楷體" w:hAnsi="Times"/>
          <w:b/>
          <w:sz w:val="28"/>
        </w:rPr>
        <w:t>110</w:t>
      </w:r>
      <w:proofErr w:type="gramStart"/>
      <w:r w:rsidR="006051A3" w:rsidRPr="00C76703">
        <w:rPr>
          <w:rFonts w:ascii="Times" w:eastAsia="標楷體" w:hAnsi="Times"/>
          <w:b/>
          <w:sz w:val="28"/>
        </w:rPr>
        <w:t>學年度精進</w:t>
      </w:r>
      <w:proofErr w:type="gramEnd"/>
      <w:r w:rsidR="006051A3" w:rsidRPr="00C76703">
        <w:rPr>
          <w:rFonts w:ascii="Times" w:eastAsia="標楷體" w:hAnsi="Times"/>
          <w:b/>
          <w:sz w:val="28"/>
        </w:rPr>
        <w:t>國民中小學教師教學專業與課程品質整體推動計畫</w:t>
      </w:r>
    </w:p>
    <w:p w14:paraId="33CB1D34" w14:textId="6AB5370E" w:rsidR="006051A3" w:rsidRPr="00C76703" w:rsidRDefault="006051A3" w:rsidP="00C76703">
      <w:pPr>
        <w:adjustRightInd w:val="0"/>
        <w:snapToGrid w:val="0"/>
        <w:jc w:val="center"/>
        <w:rPr>
          <w:rFonts w:ascii="Times" w:eastAsia="標楷體" w:hAnsi="Times"/>
          <w:b/>
          <w:sz w:val="28"/>
        </w:rPr>
      </w:pPr>
      <w:r w:rsidRPr="00C76703">
        <w:rPr>
          <w:rFonts w:ascii="Times" w:eastAsia="標楷體" w:hAnsi="Times"/>
          <w:b/>
          <w:sz w:val="32"/>
        </w:rPr>
        <w:t>國民教育輔導團</w:t>
      </w:r>
      <w:r w:rsidR="002B6625">
        <w:rPr>
          <w:rFonts w:ascii="Times" w:eastAsia="標楷體" w:hAnsi="Times" w:hint="eastAsia"/>
          <w:b/>
          <w:sz w:val="32"/>
        </w:rPr>
        <w:t>整體團</w:t>
      </w:r>
      <w:proofErr w:type="gramStart"/>
      <w:r w:rsidR="002B6625">
        <w:rPr>
          <w:rFonts w:ascii="Times" w:eastAsia="標楷體" w:hAnsi="Times" w:hint="eastAsia"/>
          <w:b/>
          <w:sz w:val="32"/>
        </w:rPr>
        <w:t>務</w:t>
      </w:r>
      <w:proofErr w:type="gramEnd"/>
    </w:p>
    <w:p w14:paraId="122C1143" w14:textId="6F9BCFD8" w:rsidR="006051A3" w:rsidRPr="00CB155B" w:rsidRDefault="002B6625" w:rsidP="00323D67">
      <w:pPr>
        <w:adjustRightInd w:val="0"/>
        <w:snapToGrid w:val="0"/>
        <w:jc w:val="center"/>
        <w:rPr>
          <w:rFonts w:ascii="Times" w:eastAsia="標楷體" w:hAnsi="Times"/>
          <w:sz w:val="28"/>
        </w:rPr>
      </w:pPr>
      <w:r w:rsidRPr="00ED166C">
        <w:rPr>
          <w:rFonts w:ascii="Times" w:eastAsia="標楷體" w:hAnsi="Times" w:hint="eastAsia"/>
          <w:b/>
          <w:sz w:val="32"/>
        </w:rPr>
        <w:t>國民教育</w:t>
      </w:r>
      <w:proofErr w:type="gramStart"/>
      <w:r w:rsidRPr="00ED166C">
        <w:rPr>
          <w:rFonts w:ascii="Times" w:eastAsia="標楷體" w:hAnsi="Times" w:hint="eastAsia"/>
          <w:b/>
          <w:sz w:val="32"/>
        </w:rPr>
        <w:t>輔導團國小組</w:t>
      </w:r>
      <w:proofErr w:type="gramEnd"/>
      <w:r w:rsidRPr="00ED166C">
        <w:rPr>
          <w:rFonts w:ascii="Times" w:eastAsia="標楷體" w:hAnsi="Times" w:hint="eastAsia"/>
          <w:b/>
          <w:sz w:val="32"/>
        </w:rPr>
        <w:t>到校</w:t>
      </w:r>
      <w:r w:rsidR="00B75DE4">
        <w:rPr>
          <w:rFonts w:ascii="Times" w:eastAsia="標楷體" w:hAnsi="Times" w:hint="eastAsia"/>
          <w:b/>
          <w:sz w:val="32"/>
        </w:rPr>
        <w:t>輔導</w:t>
      </w:r>
      <w:r w:rsidR="006051A3" w:rsidRPr="00ED166C">
        <w:rPr>
          <w:rFonts w:ascii="Times" w:eastAsia="標楷體" w:hAnsi="Times"/>
          <w:b/>
          <w:sz w:val="32"/>
        </w:rPr>
        <w:t>實施計畫</w:t>
      </w:r>
      <w:r w:rsidR="004E321B">
        <w:rPr>
          <w:rFonts w:ascii="Times" w:eastAsia="標楷體" w:hAnsi="Times" w:hint="eastAsia"/>
          <w:sz w:val="28"/>
        </w:rPr>
        <w:t xml:space="preserve">  </w:t>
      </w:r>
      <w:r w:rsidR="004E321B">
        <w:rPr>
          <w:rFonts w:ascii="標楷體" w:eastAsia="標楷體" w:hAnsi="標楷體" w:cs="新細明體" w:hint="eastAsia"/>
          <w:b/>
          <w:sz w:val="20"/>
          <w:szCs w:val="20"/>
        </w:rPr>
        <w:t>(</w:t>
      </w:r>
      <w:r w:rsidR="004E321B">
        <w:rPr>
          <w:rFonts w:ascii="標楷體" w:eastAsia="標楷體" w:hAnsi="標楷體" w:cs="新細明體"/>
          <w:b/>
          <w:sz w:val="20"/>
          <w:szCs w:val="20"/>
        </w:rPr>
        <w:t>4</w:t>
      </w:r>
      <w:r w:rsidR="00D2137C">
        <w:rPr>
          <w:rFonts w:ascii="標楷體" w:eastAsia="標楷體" w:hAnsi="標楷體" w:cs="新細明體" w:hint="eastAsia"/>
          <w:b/>
          <w:sz w:val="20"/>
          <w:szCs w:val="20"/>
        </w:rPr>
        <w:t>-1-9</w:t>
      </w:r>
      <w:r w:rsidR="004E321B">
        <w:rPr>
          <w:rFonts w:ascii="標楷體" w:eastAsia="標楷體" w:hAnsi="標楷體" w:cs="新細明體" w:hint="eastAsia"/>
          <w:b/>
          <w:sz w:val="20"/>
          <w:szCs w:val="20"/>
        </w:rPr>
        <w:t>)</w:t>
      </w:r>
    </w:p>
    <w:p w14:paraId="3F9EE1C0" w14:textId="60DAE724" w:rsidR="006051A3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依據</w:t>
      </w:r>
      <w:r w:rsidR="00CB155B" w:rsidRPr="00CB155B">
        <w:rPr>
          <w:rFonts w:ascii="Times" w:eastAsia="標楷體" w:hAnsi="Times" w:hint="eastAsia"/>
          <w:color w:val="2F5496" w:themeColor="accent5" w:themeShade="BF"/>
        </w:rPr>
        <w:t xml:space="preserve"> </w:t>
      </w:r>
      <w:r w:rsidR="00CB155B">
        <w:rPr>
          <w:rFonts w:ascii="Times" w:eastAsia="標楷體" w:hAnsi="Times" w:hint="eastAsia"/>
        </w:rPr>
        <w:t xml:space="preserve"> </w:t>
      </w:r>
    </w:p>
    <w:p w14:paraId="01321F39" w14:textId="77777777" w:rsidR="00082030" w:rsidRDefault="006051A3" w:rsidP="00323D6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082030">
        <w:rPr>
          <w:rFonts w:ascii="Times" w:eastAsia="標楷體" w:hAnsi="Times"/>
        </w:rPr>
        <w:t>教育部補助直轄市縣（市）政府精進國民中學及國民小學教師教學專業與課程品質作業要點。</w:t>
      </w:r>
    </w:p>
    <w:p w14:paraId="44C0B578" w14:textId="74934219" w:rsidR="00082030" w:rsidRDefault="00CB155B" w:rsidP="00323D6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桃園市</w:t>
      </w:r>
      <w:r w:rsidR="006051A3" w:rsidRPr="00082030">
        <w:rPr>
          <w:rFonts w:ascii="Times" w:eastAsia="標楷體" w:hAnsi="Times"/>
        </w:rPr>
        <w:t>110</w:t>
      </w:r>
      <w:proofErr w:type="gramStart"/>
      <w:r w:rsidR="006051A3" w:rsidRPr="00082030">
        <w:rPr>
          <w:rFonts w:ascii="Times" w:eastAsia="標楷體" w:hAnsi="Times"/>
        </w:rPr>
        <w:t>學年度精進</w:t>
      </w:r>
      <w:proofErr w:type="gramEnd"/>
      <w:r w:rsidR="006051A3" w:rsidRPr="00082030">
        <w:rPr>
          <w:rFonts w:ascii="Times" w:eastAsia="標楷體" w:hAnsi="Times"/>
        </w:rPr>
        <w:t>國民中小學教師教學專業與課程品質整體推動計畫。</w:t>
      </w:r>
    </w:p>
    <w:p w14:paraId="4A17884D" w14:textId="16CA4967" w:rsidR="00082030" w:rsidRDefault="00AF4126" w:rsidP="00AF4126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110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06F9AC28" w14:textId="4DBC5496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334E28C3" w14:textId="029BEE4B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目的</w:t>
      </w:r>
    </w:p>
    <w:p w14:paraId="553B79B6" w14:textId="4C829610" w:rsidR="001F288E" w:rsidRPr="005911EF" w:rsidRDefault="001F288E" w:rsidP="005911EF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65B92F1B" w14:textId="17722B4D" w:rsidR="001F288E" w:rsidRPr="005911EF" w:rsidRDefault="00B75DE4" w:rsidP="005911EF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="001F288E" w:rsidRPr="005911EF">
        <w:rPr>
          <w:rFonts w:ascii="標楷體" w:eastAsia="標楷體" w:hAnsi="標楷體"/>
        </w:rPr>
        <w:t>學校以學習社群模式運作領域教學研究會，</w:t>
      </w:r>
      <w:r w:rsidR="001F288E"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0C50FF8B" w14:textId="77777777" w:rsidR="001F288E" w:rsidRPr="00343CB0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1A683E15" w14:textId="54DB483F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C226327" w14:textId="77777777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</w:t>
      </w:r>
      <w:proofErr w:type="gramStart"/>
      <w:r w:rsidRPr="005911EF">
        <w:rPr>
          <w:rFonts w:ascii="標楷體" w:eastAsia="標楷體" w:hAnsi="標楷體" w:hint="eastAsia"/>
        </w:rPr>
        <w:t>議課</w:t>
      </w:r>
      <w:proofErr w:type="gramEnd"/>
      <w:r w:rsidRPr="005911EF">
        <w:rPr>
          <w:rFonts w:ascii="標楷體" w:eastAsia="標楷體" w:hAnsi="標楷體" w:hint="eastAsia"/>
        </w:rPr>
        <w:t>，實踐</w:t>
      </w:r>
      <w:proofErr w:type="gramStart"/>
      <w:r w:rsidRPr="005911EF">
        <w:rPr>
          <w:rFonts w:ascii="標楷體" w:eastAsia="標楷體" w:hAnsi="標楷體" w:hint="eastAsia"/>
        </w:rPr>
        <w:t>新課綱</w:t>
      </w:r>
      <w:proofErr w:type="gramEnd"/>
      <w:r w:rsidRPr="005911EF">
        <w:rPr>
          <w:rFonts w:ascii="標楷體" w:eastAsia="標楷體" w:hAnsi="標楷體" w:hint="eastAsia"/>
        </w:rPr>
        <w:t>精神。</w:t>
      </w:r>
    </w:p>
    <w:p w14:paraId="3E42997F" w14:textId="01990CD1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78F1C652" w14:textId="44E939E1" w:rsidR="001F288E" w:rsidRPr="001F288E" w:rsidRDefault="001F288E" w:rsidP="001F288E">
      <w:pPr>
        <w:adjustRightInd w:val="0"/>
        <w:rPr>
          <w:rFonts w:ascii="Times" w:eastAsia="標楷體" w:hAnsi="Times"/>
        </w:rPr>
      </w:pPr>
    </w:p>
    <w:p w14:paraId="0C6B321A" w14:textId="760782B0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辦理單位</w:t>
      </w:r>
      <w:r w:rsidR="00CB155B">
        <w:rPr>
          <w:rFonts w:ascii="Times" w:eastAsia="標楷體" w:hAnsi="Times" w:hint="eastAsia"/>
        </w:rPr>
        <w:t xml:space="preserve">  </w:t>
      </w:r>
    </w:p>
    <w:p w14:paraId="076DC373" w14:textId="1EB6A373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指導單位：教育部國民及學前教育署</w:t>
      </w:r>
    </w:p>
    <w:p w14:paraId="18EFC881" w14:textId="06073596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主辦單位：</w:t>
      </w:r>
      <w:r w:rsidR="00CB155B">
        <w:rPr>
          <w:rFonts w:ascii="Times" w:eastAsia="標楷體" w:hAnsi="Times" w:hint="eastAsia"/>
        </w:rPr>
        <w:t>桃園</w:t>
      </w:r>
      <w:r w:rsidRPr="00E91081">
        <w:rPr>
          <w:rFonts w:ascii="Times" w:eastAsia="標楷體" w:hAnsi="Times"/>
        </w:rPr>
        <w:t>市政府教育局</w:t>
      </w:r>
    </w:p>
    <w:p w14:paraId="41EBB968" w14:textId="6AEDA0EC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="00543523" w:rsidRPr="00BB0109">
        <w:rPr>
          <w:rFonts w:ascii="標楷體" w:eastAsia="標楷體" w:hAnsi="標楷體" w:hint="eastAsia"/>
        </w:rPr>
        <w:t>桃園</w:t>
      </w:r>
      <w:proofErr w:type="gramStart"/>
      <w:r w:rsidR="00543523" w:rsidRPr="00BB0109">
        <w:rPr>
          <w:rFonts w:ascii="標楷體" w:eastAsia="標楷體" w:hAnsi="標楷體" w:hint="eastAsia"/>
        </w:rPr>
        <w:t>市立</w:t>
      </w:r>
      <w:r w:rsidR="00543523">
        <w:rPr>
          <w:rFonts w:ascii="標楷體" w:eastAsia="標楷體" w:hAnsi="標楷體" w:hint="eastAsia"/>
        </w:rPr>
        <w:t>瑞坪</w:t>
      </w:r>
      <w:r w:rsidR="00543523" w:rsidRPr="00BB0109">
        <w:rPr>
          <w:rFonts w:ascii="標楷體" w:eastAsia="標楷體" w:hAnsi="標楷體" w:hint="eastAsia"/>
        </w:rPr>
        <w:t>國民</w:t>
      </w:r>
      <w:proofErr w:type="gramEnd"/>
      <w:r w:rsidR="00543523" w:rsidRPr="00BB0109">
        <w:rPr>
          <w:rFonts w:ascii="標楷體" w:eastAsia="標楷體" w:hAnsi="標楷體" w:hint="eastAsia"/>
        </w:rPr>
        <w:t>中學</w:t>
      </w:r>
    </w:p>
    <w:p w14:paraId="0B349BA2" w14:textId="10D60AC0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協辦單位</w:t>
      </w:r>
      <w:r w:rsidR="00543523">
        <w:rPr>
          <w:rFonts w:ascii="Times" w:eastAsia="標楷體" w:hAnsi="Times" w:hint="eastAsia"/>
        </w:rPr>
        <w:t>：</w:t>
      </w:r>
      <w:r w:rsidR="00543523" w:rsidRPr="00BB0109">
        <w:rPr>
          <w:rFonts w:ascii="標楷體" w:eastAsia="標楷體" w:hAnsi="標楷體" w:cs="Arial" w:hint="eastAsia"/>
        </w:rPr>
        <w:t>國民教育輔導團各輔導小組</w:t>
      </w:r>
    </w:p>
    <w:p w14:paraId="7C4348F3" w14:textId="77777777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3C528DD6" w14:textId="50948924" w:rsidR="006051A3" w:rsidRPr="00043E1F" w:rsidRDefault="00043E1F" w:rsidP="00043E1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2F5496" w:themeColor="accent5" w:themeShade="BF"/>
        </w:rPr>
      </w:pPr>
      <w:r w:rsidRPr="00043E1F">
        <w:rPr>
          <w:rFonts w:ascii="Times" w:eastAsia="標楷體" w:hAnsi="Times" w:hint="eastAsia"/>
          <w:color w:val="2F5496" w:themeColor="accent5" w:themeShade="BF"/>
        </w:rPr>
        <w:t>實施期程：</w:t>
      </w:r>
      <w:r w:rsidRPr="00043E1F">
        <w:rPr>
          <w:rFonts w:ascii="Times" w:eastAsia="標楷體" w:hAnsi="Times" w:hint="eastAsia"/>
          <w:color w:val="2F5496" w:themeColor="accent5" w:themeShade="BF"/>
        </w:rPr>
        <w:t>110</w:t>
      </w:r>
      <w:r w:rsidRPr="00043E1F">
        <w:rPr>
          <w:rFonts w:ascii="Times" w:eastAsia="標楷體" w:hAnsi="Times" w:hint="eastAsia"/>
          <w:color w:val="2F5496" w:themeColor="accent5" w:themeShade="BF"/>
        </w:rPr>
        <w:t>年</w:t>
      </w:r>
      <w:r w:rsidRPr="00043E1F">
        <w:rPr>
          <w:rFonts w:ascii="Times" w:eastAsia="標楷體" w:hAnsi="Times" w:hint="eastAsia"/>
          <w:color w:val="2F5496" w:themeColor="accent5" w:themeShade="BF"/>
        </w:rPr>
        <w:t>10</w:t>
      </w:r>
      <w:r w:rsidRPr="00043E1F">
        <w:rPr>
          <w:rFonts w:ascii="Times" w:eastAsia="標楷體" w:hAnsi="Times" w:hint="eastAsia"/>
          <w:color w:val="2F5496" w:themeColor="accent5" w:themeShade="BF"/>
        </w:rPr>
        <w:t>月至</w:t>
      </w:r>
      <w:r w:rsidRPr="00043E1F">
        <w:rPr>
          <w:rFonts w:ascii="Times" w:eastAsia="標楷體" w:hAnsi="Times" w:hint="eastAsia"/>
          <w:color w:val="2F5496" w:themeColor="accent5" w:themeShade="BF"/>
        </w:rPr>
        <w:t>111</w:t>
      </w:r>
      <w:r w:rsidRPr="00043E1F">
        <w:rPr>
          <w:rFonts w:ascii="Times" w:eastAsia="標楷體" w:hAnsi="Times" w:hint="eastAsia"/>
          <w:color w:val="2F5496" w:themeColor="accent5" w:themeShade="BF"/>
        </w:rPr>
        <w:t>年</w:t>
      </w:r>
      <w:r w:rsidRPr="00043E1F">
        <w:rPr>
          <w:rFonts w:ascii="Times" w:eastAsia="標楷體" w:hAnsi="Times" w:hint="eastAsia"/>
          <w:color w:val="2F5496" w:themeColor="accent5" w:themeShade="BF"/>
        </w:rPr>
        <w:t>6</w:t>
      </w:r>
      <w:r w:rsidRPr="00043E1F">
        <w:rPr>
          <w:rFonts w:ascii="Times" w:eastAsia="標楷體" w:hAnsi="Times" w:hint="eastAsia"/>
          <w:color w:val="2F5496" w:themeColor="accent5" w:themeShade="BF"/>
        </w:rPr>
        <w:t>月</w:t>
      </w:r>
      <w:r w:rsidRPr="00043E1F">
        <w:rPr>
          <w:rFonts w:ascii="Times" w:eastAsia="標楷體" w:hAnsi="Times" w:hint="eastAsia"/>
          <w:color w:val="2F5496" w:themeColor="accent5" w:themeShade="BF"/>
        </w:rPr>
        <w:t>(</w:t>
      </w:r>
      <w:r w:rsidRPr="00043E1F">
        <w:rPr>
          <w:rFonts w:ascii="Times" w:eastAsia="標楷體" w:hAnsi="Times" w:hint="eastAsia"/>
          <w:color w:val="2F5496" w:themeColor="accent5" w:themeShade="BF"/>
        </w:rPr>
        <w:t>上學期</w:t>
      </w:r>
      <w:r w:rsidRPr="00043E1F">
        <w:rPr>
          <w:rFonts w:ascii="Times" w:eastAsia="標楷體" w:hAnsi="Times" w:hint="eastAsia"/>
          <w:color w:val="2F5496" w:themeColor="accent5" w:themeShade="BF"/>
        </w:rPr>
        <w:t>10-1</w:t>
      </w:r>
      <w:r w:rsidRPr="00043E1F">
        <w:rPr>
          <w:rFonts w:ascii="Times" w:eastAsia="標楷體" w:hAnsi="Times" w:hint="eastAsia"/>
          <w:color w:val="2F5496" w:themeColor="accent5" w:themeShade="BF"/>
        </w:rPr>
        <w:t>月、下學期</w:t>
      </w:r>
      <w:r w:rsidRPr="00043E1F">
        <w:rPr>
          <w:rFonts w:ascii="Times" w:eastAsia="標楷體" w:hAnsi="Times" w:hint="eastAsia"/>
          <w:color w:val="2F5496" w:themeColor="accent5" w:themeShade="BF"/>
        </w:rPr>
        <w:t>3-6</w:t>
      </w:r>
      <w:r w:rsidRPr="00043E1F">
        <w:rPr>
          <w:rFonts w:ascii="Times" w:eastAsia="標楷體" w:hAnsi="Times" w:hint="eastAsia"/>
          <w:color w:val="2F5496" w:themeColor="accent5" w:themeShade="BF"/>
        </w:rPr>
        <w:t>月</w:t>
      </w:r>
      <w:r w:rsidRPr="00043E1F">
        <w:rPr>
          <w:rFonts w:ascii="Times" w:eastAsia="標楷體" w:hAnsi="Times" w:hint="eastAsia"/>
          <w:color w:val="2F5496" w:themeColor="accent5" w:themeShade="BF"/>
        </w:rPr>
        <w:t>)</w:t>
      </w:r>
      <w:r w:rsidR="00525ADA" w:rsidRPr="00043E1F">
        <w:rPr>
          <w:rFonts w:ascii="Times" w:eastAsia="標楷體" w:hAnsi="Times"/>
          <w:color w:val="2F5496" w:themeColor="accent5" w:themeShade="BF"/>
        </w:rPr>
        <w:t xml:space="preserve"> </w:t>
      </w:r>
    </w:p>
    <w:p w14:paraId="46181273" w14:textId="77777777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24889919" w14:textId="799D4C62" w:rsidR="006051A3" w:rsidRPr="00E91081" w:rsidRDefault="00043E1F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辦理內容：</w:t>
      </w:r>
      <w:r w:rsidR="00CB155B">
        <w:rPr>
          <w:rFonts w:ascii="Times" w:eastAsia="標楷體" w:hAnsi="Times" w:hint="eastAsia"/>
        </w:rPr>
        <w:t xml:space="preserve">  </w:t>
      </w:r>
    </w:p>
    <w:p w14:paraId="5AE66859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一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)推動重點：</w:t>
      </w:r>
    </w:p>
    <w:p w14:paraId="543E055C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等方式提升教與學之品質。</w:t>
      </w:r>
    </w:p>
    <w:p w14:paraId="6A606AE5" w14:textId="385121E6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0FF1B02E" w14:textId="3CA1B30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6009825" w14:textId="71E06CEF" w:rsidR="00566656" w:rsidRPr="00566656" w:rsidRDefault="00566656" w:rsidP="00E72ED0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 w:rsidR="00411DA1"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 w:rsidR="00411DA1"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1FD9AF91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7D310545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5CA41FBA" w14:textId="49D68A2F" w:rsidR="00566656" w:rsidRPr="00181595" w:rsidRDefault="00566656" w:rsidP="00181595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1F61FF8F" w14:textId="0979ADFE" w:rsidR="00566656" w:rsidRPr="00181595" w:rsidRDefault="00566656" w:rsidP="00181595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D95D463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48019FB9" w14:textId="77777777" w:rsidR="00566656" w:rsidRPr="00566656" w:rsidRDefault="00566656" w:rsidP="00181595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lastRenderedPageBreak/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1595A2C" w14:textId="77777777" w:rsidR="00566656" w:rsidRPr="00566656" w:rsidRDefault="00566656" w:rsidP="00181595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5BE4F4EB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規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畫公文一併揭露。</w:t>
      </w:r>
    </w:p>
    <w:p w14:paraId="7994B848" w14:textId="77777777" w:rsidR="00566656" w:rsidRPr="00566656" w:rsidRDefault="00566656" w:rsidP="00566656">
      <w:pPr>
        <w:tabs>
          <w:tab w:val="left" w:pos="1276"/>
        </w:tabs>
        <w:adjustRightInd w:val="0"/>
        <w:snapToGrid w:val="0"/>
        <w:ind w:leftChars="412" w:left="1272" w:hangingChars="118" w:hanging="283"/>
        <w:rPr>
          <w:rFonts w:ascii="標楷體" w:eastAsia="標楷體" w:hAnsi="標楷體" w:cs="Arial"/>
          <w:szCs w:val="22"/>
        </w:rPr>
      </w:pPr>
    </w:p>
    <w:p w14:paraId="596E9073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(四)辦理方式：</w:t>
      </w:r>
    </w:p>
    <w:p w14:paraId="01A87402" w14:textId="65B9F002" w:rsidR="00566656" w:rsidRDefault="00566656" w:rsidP="00AE62EE">
      <w:pPr>
        <w:pStyle w:val="a3"/>
        <w:numPr>
          <w:ilvl w:val="1"/>
          <w:numId w:val="16"/>
        </w:numPr>
        <w:adjustRightInd w:val="0"/>
        <w:snapToGrid w:val="0"/>
        <w:ind w:leftChars="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</w:t>
      </w:r>
      <w:proofErr w:type="gramStart"/>
      <w:r w:rsidRPr="00AE62EE">
        <w:rPr>
          <w:rFonts w:ascii="標楷體" w:eastAsia="標楷體" w:hAnsi="標楷體" w:cs="Arial" w:hint="eastAsia"/>
          <w:szCs w:val="22"/>
        </w:rPr>
        <w:t>採</w:t>
      </w:r>
      <w:proofErr w:type="gramEnd"/>
      <w:r w:rsidRPr="00AE62EE">
        <w:rPr>
          <w:rFonts w:ascii="標楷體" w:eastAsia="標楷體" w:hAnsi="標楷體" w:cs="Arial" w:hint="eastAsia"/>
          <w:szCs w:val="22"/>
        </w:rPr>
        <w:t>長期陪伴策略、分區或單一到校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38038049" w14:textId="1100BDD0" w:rsidR="00B75DE4" w:rsidRPr="00AE62EE" w:rsidRDefault="00B75DE4" w:rsidP="00B75DE4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疫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疫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情規劃調整授課方式，包括停止實體課程調整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為線上教學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，到校輔導方式得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採線上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3677173E" w14:textId="77777777" w:rsidR="00566656" w:rsidRPr="00AE62EE" w:rsidRDefault="00566656" w:rsidP="00AE62EE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11C366F1" w14:textId="77777777" w:rsidR="00566656" w:rsidRPr="00566656" w:rsidRDefault="00566656" w:rsidP="00AE62EE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（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例如：TASA、或教育局自辦的學力檢測成績等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）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050DA16" w14:textId="77777777" w:rsidR="00566656" w:rsidRPr="00566656" w:rsidRDefault="00566656" w:rsidP="00AE62EE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08CB29C1" w14:textId="3D3B4845" w:rsidR="00566656" w:rsidRPr="00566656" w:rsidRDefault="00566656" w:rsidP="00AE62EE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</w:p>
    <w:p w14:paraId="750D8795" w14:textId="7C73CFC8" w:rsidR="00566656" w:rsidRPr="00AE62EE" w:rsidRDefault="00566656" w:rsidP="00C72F2E">
      <w:pPr>
        <w:widowControl/>
        <w:numPr>
          <w:ilvl w:val="0"/>
          <w:numId w:val="25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 w:rsidR="00B75DE4"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 w:rsidR="00B75DE4"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2317615B" w14:textId="45A217A8" w:rsidR="00566656" w:rsidRPr="00AE62EE" w:rsidRDefault="00566656" w:rsidP="00C72F2E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</w:t>
      </w:r>
      <w:proofErr w:type="gramStart"/>
      <w:r w:rsidRPr="00AE62EE">
        <w:rPr>
          <w:rFonts w:ascii="標楷體" w:eastAsia="標楷體" w:hAnsi="標楷體" w:cs="細明體" w:hint="eastAsia"/>
          <w:szCs w:val="22"/>
        </w:rPr>
        <w:t>備觀議課，新課綱(含領綱</w:t>
      </w:r>
      <w:proofErr w:type="gramEnd"/>
      <w:r w:rsidRPr="00AE62EE">
        <w:rPr>
          <w:rFonts w:ascii="標楷體" w:eastAsia="標楷體" w:hAnsi="標楷體" w:cs="細明體" w:hint="eastAsia"/>
          <w:szCs w:val="22"/>
        </w:rPr>
        <w:t>)宣講、釋疑及轉化，帶領發展素養導向課程等及其它。</w:t>
      </w:r>
    </w:p>
    <w:p w14:paraId="52FEAE35" w14:textId="000D2342" w:rsidR="00566656" w:rsidRPr="00566656" w:rsidRDefault="00566656" w:rsidP="00F0710C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566656" w:rsidRPr="00566656" w14:paraId="1999D77C" w14:textId="77777777" w:rsidTr="00566656">
        <w:trPr>
          <w:jc w:val="right"/>
        </w:trPr>
        <w:tc>
          <w:tcPr>
            <w:tcW w:w="708" w:type="dxa"/>
            <w:shd w:val="clear" w:color="auto" w:fill="auto"/>
          </w:tcPr>
          <w:p w14:paraId="0F6E1268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CC4C985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473AD75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D25FE9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B6319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66656" w:rsidRPr="00566656" w14:paraId="6E121107" w14:textId="77777777" w:rsidTr="0056665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DEC7129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2BE05D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EF1E730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EE21E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44759641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66656" w:rsidRPr="00566656" w14:paraId="4758554B" w14:textId="77777777" w:rsidTr="0056665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6243C7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72FA17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952AAC5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觀課前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說明及工具準備</w:t>
            </w:r>
          </w:p>
          <w:p w14:paraId="736E45AB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含受訪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873A5EF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7B1A28F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34B60E88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566656" w:rsidRPr="00566656" w14:paraId="4591AFBD" w14:textId="77777777" w:rsidTr="00566656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2CCE894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033070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765F4C7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共同觀課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D6C6A0E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432D8D47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566656" w:rsidRPr="00566656" w14:paraId="023BB922" w14:textId="77777777" w:rsidTr="00566656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10FC26D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A27E2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8CD8A1C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共同觀課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00383C7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874C1CE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66656" w:rsidRPr="00566656" w14:paraId="09200322" w14:textId="77777777" w:rsidTr="00566656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839FF2B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3FEFD8C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851E783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  <w:proofErr w:type="gramEnd"/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92B459D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C1A5447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C24F2F0" w14:textId="2909A81C" w:rsidR="00566656" w:rsidRPr="00566656" w:rsidRDefault="00566656" w:rsidP="005F44A9">
      <w:pPr>
        <w:widowControl/>
        <w:numPr>
          <w:ilvl w:val="0"/>
          <w:numId w:val="23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之每一場次以三~四節課為原則，課程內涵含</w:t>
      </w:r>
      <w:proofErr w:type="gramStart"/>
      <w:r w:rsidRPr="00566656">
        <w:rPr>
          <w:rFonts w:ascii="標楷體" w:eastAsia="標楷體" w:hAnsi="標楷體" w:cs="Arial" w:hint="eastAsia"/>
        </w:rPr>
        <w:t>括</w:t>
      </w:r>
      <w:proofErr w:type="gramEnd"/>
      <w:r w:rsidRPr="00566656">
        <w:rPr>
          <w:rFonts w:ascii="標楷體" w:eastAsia="標楷體" w:hAnsi="標楷體" w:cs="Arial" w:hint="eastAsia"/>
        </w:rPr>
        <w:t>各校領域(議題)教學前內容、經驗與技巧分享的共同準備、輔導員與學校教學者、領域成員等</w:t>
      </w:r>
      <w:proofErr w:type="gramStart"/>
      <w:r w:rsidRPr="00566656">
        <w:rPr>
          <w:rFonts w:ascii="標楷體" w:eastAsia="標楷體" w:hAnsi="標楷體" w:cs="Arial" w:hint="eastAsia"/>
        </w:rPr>
        <w:t>共同觀課與</w:t>
      </w:r>
      <w:proofErr w:type="gramEnd"/>
      <w:r w:rsidRPr="00566656">
        <w:rPr>
          <w:rFonts w:ascii="標楷體" w:eastAsia="標楷體" w:hAnsi="標楷體" w:cs="Arial" w:hint="eastAsia"/>
        </w:rPr>
        <w:t>回饋，或教學疑難問題討論等等。上述進行方式及流程，受訪學校得視實際情況與各學習領域(議題)輔導小組討論後作調整，但仍以共同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為主。</w:t>
      </w:r>
    </w:p>
    <w:p w14:paraId="2088B4E2" w14:textId="77777777" w:rsidR="00566656" w:rsidRPr="00566656" w:rsidRDefault="00566656" w:rsidP="005F44A9">
      <w:pPr>
        <w:widowControl/>
        <w:numPr>
          <w:ilvl w:val="0"/>
          <w:numId w:val="23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</w:t>
      </w:r>
      <w:proofErr w:type="gramStart"/>
      <w:r w:rsidRPr="00566656">
        <w:rPr>
          <w:rFonts w:ascii="標楷體" w:eastAsia="標楷體" w:hAnsi="標楷體" w:cs="Arial" w:hint="eastAsia"/>
        </w:rPr>
        <w:t>實際觀課部分</w:t>
      </w:r>
      <w:proofErr w:type="gramEnd"/>
      <w:r w:rsidRPr="00566656">
        <w:rPr>
          <w:rFonts w:ascii="標楷體" w:eastAsia="標楷體" w:hAnsi="標楷體" w:cs="Arial" w:hint="eastAsia"/>
        </w:rPr>
        <w:t>建議以事前作教學錄影方式辦理。</w:t>
      </w:r>
    </w:p>
    <w:p w14:paraId="379017D2" w14:textId="77777777" w:rsidR="00566656" w:rsidRPr="00566656" w:rsidRDefault="00566656" w:rsidP="005F44A9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2DEEA556" w14:textId="46D1D9AF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lastRenderedPageBreak/>
        <w:t>教學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</w:t>
      </w:r>
      <w:proofErr w:type="gramStart"/>
      <w:r w:rsidRPr="00566656">
        <w:rPr>
          <w:rFonts w:ascii="標楷體" w:eastAsia="標楷體" w:hAnsi="標楷體" w:cs="Arial" w:hint="eastAsia"/>
        </w:rPr>
        <w:t>採</w:t>
      </w:r>
      <w:proofErr w:type="gramEnd"/>
      <w:r w:rsidRPr="00566656">
        <w:rPr>
          <w:rFonts w:ascii="標楷體" w:eastAsia="標楷體" w:hAnsi="標楷體" w:cs="Arial" w:hint="eastAsia"/>
        </w:rPr>
        <w:t>分區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proofErr w:type="gramStart"/>
      <w:r w:rsidRPr="00566656">
        <w:rPr>
          <w:rFonts w:ascii="標楷體" w:eastAsia="標楷體" w:hAnsi="標楷體" w:cs="Arial" w:hint="eastAsia"/>
        </w:rPr>
        <w:t>輔導團國小組</w:t>
      </w:r>
      <w:proofErr w:type="gramEnd"/>
      <w:r w:rsidRPr="00566656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3749AA1C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200FD428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之內涵與實施方式，並能落實學校學習領域(社群)之運作，以提升教師教學品質。</w:t>
      </w:r>
    </w:p>
    <w:p w14:paraId="1A4AD029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proofErr w:type="gramStart"/>
      <w:r w:rsidRPr="00566656">
        <w:rPr>
          <w:rFonts w:ascii="標楷體" w:eastAsia="標楷體" w:hAnsi="標楷體" w:cs="Arial" w:hint="eastAsia"/>
        </w:rPr>
        <w:t>觀課指標</w:t>
      </w:r>
      <w:proofErr w:type="gramEnd"/>
      <w:r w:rsidRPr="00566656">
        <w:rPr>
          <w:rFonts w:ascii="標楷體" w:eastAsia="標楷體" w:hAnsi="標楷體" w:cs="Arial" w:hint="eastAsia"/>
        </w:rPr>
        <w:t>可由輔導團各輔導小組提供，亦可至本市輔導團教學資源平台下載。</w:t>
      </w:r>
    </w:p>
    <w:p w14:paraId="43206F44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4E594A49" w14:textId="1FE682D5" w:rsidR="00566656" w:rsidRPr="005F44A9" w:rsidRDefault="00566656" w:rsidP="005F44A9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①</w:t>
      </w:r>
      <w:r w:rsidRPr="005F44A9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F44A9">
        <w:rPr>
          <w:rFonts w:ascii="標楷體" w:eastAsia="標楷體" w:hAnsi="標楷體" w:cs="Arial" w:hint="eastAsia"/>
        </w:rPr>
        <w:t>活動結束後，需上網填寫「到校</w:t>
      </w:r>
      <w:r w:rsidR="00B75DE4">
        <w:rPr>
          <w:rFonts w:ascii="標楷體" w:eastAsia="標楷體" w:hAnsi="標楷體" w:cs="Arial" w:hint="eastAsia"/>
        </w:rPr>
        <w:t>輔導</w:t>
      </w:r>
      <w:r w:rsidRPr="005F44A9">
        <w:rPr>
          <w:rFonts w:ascii="標楷體" w:eastAsia="標楷體" w:hAnsi="標楷體" w:cs="Arial" w:hint="eastAsia"/>
        </w:rPr>
        <w:t>記錄表」，填寫網址：</w:t>
      </w:r>
      <w:r w:rsidRPr="005F44A9">
        <w:rPr>
          <w:rFonts w:ascii="標楷體" w:eastAsia="標楷體" w:hAnsi="標楷體" w:cs="Arial"/>
        </w:rPr>
        <w:t xml:space="preserve"> http://ceag.tyc.edu.tw/ceag/sch_act2021.php</w:t>
      </w:r>
      <w:r w:rsidRPr="005F44A9">
        <w:rPr>
          <w:rFonts w:ascii="標楷體" w:eastAsia="標楷體" w:hAnsi="標楷體" w:cs="Arial" w:hint="eastAsia"/>
        </w:rPr>
        <w:t>，格式如附表二。</w:t>
      </w:r>
    </w:p>
    <w:p w14:paraId="2113501D" w14:textId="29F5B5AD" w:rsidR="00566656" w:rsidRPr="005F44A9" w:rsidRDefault="00566656" w:rsidP="005F44A9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F52333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3546458" w14:textId="77777777" w:rsidR="00566656" w:rsidRPr="00566656" w:rsidRDefault="00566656" w:rsidP="00566656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7662D53" w14:textId="379A77E2" w:rsidR="006051A3" w:rsidRPr="00E91081" w:rsidRDefault="00566656" w:rsidP="00C8679F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觀課與共同議課活動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及相關協助工作等。</w:t>
      </w:r>
    </w:p>
    <w:p w14:paraId="05B3056C" w14:textId="28CCDEAB" w:rsidR="006051A3" w:rsidRPr="00E91081" w:rsidRDefault="006051A3" w:rsidP="0040329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經費來源與概算</w:t>
      </w:r>
      <w:r w:rsidR="00082030">
        <w:rPr>
          <w:rFonts w:ascii="Times" w:eastAsia="標楷體" w:hAnsi="Times" w:hint="eastAsia"/>
        </w:rPr>
        <w:t xml:space="preserve">   </w:t>
      </w:r>
      <w:r w:rsidR="00082030">
        <w:rPr>
          <w:rFonts w:ascii="Times" w:eastAsia="標楷體" w:hAnsi="Times"/>
        </w:rPr>
        <w:br/>
      </w:r>
      <w:r w:rsidR="00403297" w:rsidRPr="00403297">
        <w:rPr>
          <w:rFonts w:ascii="Times" w:eastAsia="標楷體" w:hAnsi="Times" w:hint="eastAsia"/>
        </w:rPr>
        <w:t>由「教育部補助直轄市縣</w:t>
      </w:r>
      <w:r w:rsidR="00403297" w:rsidRPr="00403297">
        <w:rPr>
          <w:rFonts w:ascii="Times" w:eastAsia="標楷體" w:hAnsi="Times" w:hint="eastAsia"/>
        </w:rPr>
        <w:t>(</w:t>
      </w:r>
      <w:r w:rsidR="00403297" w:rsidRPr="00403297">
        <w:rPr>
          <w:rFonts w:ascii="Times" w:eastAsia="標楷體" w:hAnsi="Times" w:hint="eastAsia"/>
        </w:rPr>
        <w:t>市</w:t>
      </w:r>
      <w:r w:rsidR="00403297" w:rsidRPr="00403297">
        <w:rPr>
          <w:rFonts w:ascii="Times" w:eastAsia="標楷體" w:hAnsi="Times" w:hint="eastAsia"/>
        </w:rPr>
        <w:t>)</w:t>
      </w:r>
      <w:r w:rsidR="00403297" w:rsidRPr="00403297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403297" w:rsidRPr="00403297">
        <w:rPr>
          <w:rFonts w:ascii="Times" w:eastAsia="標楷體" w:hAnsi="Times" w:hint="eastAsia"/>
        </w:rPr>
        <w:t>110</w:t>
      </w:r>
      <w:proofErr w:type="gramStart"/>
      <w:r w:rsidR="00403297" w:rsidRPr="00403297">
        <w:rPr>
          <w:rFonts w:ascii="Times" w:eastAsia="標楷體" w:hAnsi="Times" w:hint="eastAsia"/>
        </w:rPr>
        <w:t>學年度精進</w:t>
      </w:r>
      <w:proofErr w:type="gramEnd"/>
      <w:r w:rsidR="00403297" w:rsidRPr="00403297">
        <w:rPr>
          <w:rFonts w:ascii="Times" w:eastAsia="標楷體" w:hAnsi="Times" w:hint="eastAsia"/>
        </w:rPr>
        <w:t>國民中小學教師教學專業與課程品質整體推動計畫」專款項下支應。</w:t>
      </w:r>
    </w:p>
    <w:p w14:paraId="3FE3B13D" w14:textId="1AC5F2ED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成效評估之實施</w:t>
      </w:r>
    </w:p>
    <w:p w14:paraId="5F768266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</w:t>
      </w:r>
      <w:proofErr w:type="gramStart"/>
      <w:r w:rsidRPr="00403297">
        <w:rPr>
          <w:rFonts w:ascii="標楷體" w:eastAsia="標楷體" w:hAnsi="標楷體" w:cs="Arial" w:hint="eastAsia"/>
        </w:rPr>
        <w:t>一</w:t>
      </w:r>
      <w:proofErr w:type="gramEnd"/>
      <w:r w:rsidRPr="00403297">
        <w:rPr>
          <w:rFonts w:ascii="標楷體" w:eastAsia="標楷體" w:hAnsi="標楷體" w:cs="Arial" w:hint="eastAsia"/>
        </w:rPr>
        <w:t>)計畫辦理完畢後，由各輔導小組將成果</w:t>
      </w:r>
      <w:proofErr w:type="gramStart"/>
      <w:r w:rsidRPr="00403297">
        <w:rPr>
          <w:rFonts w:ascii="標楷體" w:eastAsia="標楷體" w:hAnsi="標楷體" w:cs="Arial" w:hint="eastAsia"/>
        </w:rPr>
        <w:t>彙整於本</w:t>
      </w:r>
      <w:proofErr w:type="gramEnd"/>
      <w:r w:rsidRPr="00403297">
        <w:rPr>
          <w:rFonts w:ascii="標楷體" w:eastAsia="標楷體" w:hAnsi="標楷體" w:cs="Arial" w:hint="eastAsia"/>
        </w:rPr>
        <w:t>市國民教育輔導團網站，供全市教師參考運用。</w:t>
      </w:r>
    </w:p>
    <w:p w14:paraId="07005E62" w14:textId="56B82296" w:rsidR="006051A3" w:rsidRPr="00403297" w:rsidRDefault="00403297" w:rsidP="00403297">
      <w:pPr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 w:rsidR="00B75DE4"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56C3E22D" w14:textId="77777777" w:rsidR="00403297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預期成效</w:t>
      </w:r>
    </w:p>
    <w:p w14:paraId="0629BE37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</w:t>
      </w:r>
      <w:proofErr w:type="gramStart"/>
      <w:r w:rsidRPr="00403297">
        <w:rPr>
          <w:rFonts w:ascii="標楷體" w:eastAsia="標楷體" w:hAnsi="標楷體" w:cs="Arial" w:hint="eastAsia"/>
        </w:rPr>
        <w:t>一</w:t>
      </w:r>
      <w:proofErr w:type="gramEnd"/>
      <w:r w:rsidRPr="00403297">
        <w:rPr>
          <w:rFonts w:ascii="標楷體" w:eastAsia="標楷體" w:hAnsi="標楷體" w:cs="Arial" w:hint="eastAsia"/>
        </w:rPr>
        <w:t>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</w:t>
      </w:r>
      <w:proofErr w:type="gramStart"/>
      <w:r w:rsidRPr="00403297">
        <w:rPr>
          <w:rFonts w:ascii="標楷體" w:eastAsia="標楷體" w:hAnsi="標楷體" w:cs="Arial" w:hint="eastAsia"/>
        </w:rPr>
        <w:t>備課、觀課及議課</w:t>
      </w:r>
      <w:proofErr w:type="gramEnd"/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</w:t>
      </w:r>
      <w:proofErr w:type="gramStart"/>
      <w:r w:rsidRPr="00403297">
        <w:rPr>
          <w:rFonts w:ascii="標楷體" w:eastAsia="標楷體" w:hAnsi="標楷體" w:cs="Arial"/>
        </w:rPr>
        <w:t>參與式的教育</w:t>
      </w:r>
      <w:proofErr w:type="gramEnd"/>
      <w:r w:rsidRPr="00403297">
        <w:rPr>
          <w:rFonts w:ascii="標楷體" w:eastAsia="標楷體" w:hAnsi="標楷體" w:cs="Arial"/>
        </w:rPr>
        <w:t>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0A72EC5F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3010AABF" w14:textId="1AB7C8B1" w:rsidR="006051A3" w:rsidRDefault="00403297" w:rsidP="0040329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 w:rsidR="00B75DE4"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及分區訪視交流。</w:t>
      </w:r>
      <w:bookmarkStart w:id="0" w:name="_Toc506901244"/>
      <w:bookmarkEnd w:id="0"/>
    </w:p>
    <w:p w14:paraId="432E8633" w14:textId="23BF748F" w:rsidR="00403297" w:rsidRDefault="00403297" w:rsidP="0040329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獎勵：</w:t>
      </w:r>
    </w:p>
    <w:p w14:paraId="02E74F2B" w14:textId="4E416476" w:rsidR="001B267C" w:rsidRDefault="001B267C" w:rsidP="001B267C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5D42604D" w14:textId="27612844" w:rsidR="001B267C" w:rsidRDefault="001B267C" w:rsidP="001B267C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1B267C">
        <w:rPr>
          <w:rFonts w:ascii="Times" w:eastAsia="標楷體" w:hAnsi="Times" w:hint="eastAsia"/>
        </w:rPr>
        <w:t>本計畫陳</w:t>
      </w:r>
      <w:r w:rsidRPr="001B267C">
        <w:rPr>
          <w:rFonts w:ascii="Times" w:eastAsia="標楷體" w:hAnsi="Times" w:hint="eastAsia"/>
        </w:rPr>
        <w:t xml:space="preserve">  </w:t>
      </w:r>
      <w:r w:rsidRPr="001B267C">
        <w:rPr>
          <w:rFonts w:ascii="Times" w:eastAsia="標楷體" w:hAnsi="Times" w:hint="eastAsia"/>
        </w:rPr>
        <w:t>市府教育局轉陳教育部國民及學前教育署核准後實施。</w:t>
      </w:r>
    </w:p>
    <w:p w14:paraId="68DBEBE9" w14:textId="226C5A0C" w:rsidR="00CF048A" w:rsidRDefault="00CF048A" w:rsidP="00CF048A">
      <w:pPr>
        <w:autoSpaceDE w:val="0"/>
        <w:autoSpaceDN w:val="0"/>
        <w:adjustRightInd w:val="0"/>
        <w:rPr>
          <w:rFonts w:ascii="Times" w:eastAsia="標楷體" w:hAnsi="Times" w:hint="eastAsia"/>
        </w:rPr>
      </w:pPr>
    </w:p>
    <w:p w14:paraId="495AC29B" w14:textId="644EF6AD" w:rsidR="00CF048A" w:rsidRDefault="00CF048A" w:rsidP="00CF048A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5154BC0" w14:textId="77777777" w:rsidR="00CF048A" w:rsidRPr="00E91B7F" w:rsidRDefault="00CF048A" w:rsidP="00CF048A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lastRenderedPageBreak/>
        <w:t>附件一：</w:t>
      </w:r>
    </w:p>
    <w:p w14:paraId="6D07D106" w14:textId="77777777" w:rsidR="00CF048A" w:rsidRPr="00E91B7F" w:rsidRDefault="00CF048A" w:rsidP="00CF048A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5FEACFEF" w14:textId="2E4CC484" w:rsidR="00CF048A" w:rsidRPr="00E91B7F" w:rsidRDefault="00CF048A" w:rsidP="00CF048A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</w:t>
      </w:r>
      <w:proofErr w:type="gramStart"/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輔導團國小組</w:t>
      </w:r>
      <w:proofErr w:type="gramEnd"/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到校</w:t>
      </w:r>
      <w:r w:rsidR="00B75DE4"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4E37EE4C" w14:textId="77777777" w:rsidR="00CF048A" w:rsidRPr="00BC221D" w:rsidRDefault="00CF048A" w:rsidP="00CF048A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CF048A" w:rsidRPr="00BC221D" w14:paraId="6A17089D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52BDB7B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33DED1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9BCECF0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2FDA706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CF048A" w:rsidRPr="00BC221D" w14:paraId="597EDF5A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10B2702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884C74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8DDE376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436BD23A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1A6CC2E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CF048A" w:rsidRPr="00BC221D" w14:paraId="450AD37B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734B770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1233B7D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2FADF75D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3FF7732B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309FDEF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015F6DFA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CF048A" w:rsidRPr="00BC221D" w14:paraId="426EA1B8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4B5FF059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A946365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69B5E41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1FC54B9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484AF52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7EACB37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CF048A" w:rsidRPr="00BC221D" w14:paraId="3C057FAA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293EEB7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6DDCAD2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45EB27A7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95D08F5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12D904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FF5E3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4CF674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73BA3189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90B42B0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00A45C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35230BED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C8D64E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7763E726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EA78DB9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CF4C1DC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24BDCB9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20395D2B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3B7FC4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4554E4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67AA20D6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4BAA06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6A8C0D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2FB2378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78C75E1" w14:textId="532A5660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A408D4D" w14:textId="2228DB31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146DA9A4" w14:textId="5C225B96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2D207684" w14:textId="046AF5A3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165E2477" w14:textId="77777777" w:rsidR="008D0486" w:rsidRDefault="008D0486" w:rsidP="00CF048A">
      <w:pPr>
        <w:adjustRightInd w:val="0"/>
        <w:snapToGrid w:val="0"/>
        <w:rPr>
          <w:rFonts w:ascii="標楷體" w:eastAsia="標楷體" w:hAnsi="標楷體" w:hint="eastAsia"/>
        </w:rPr>
      </w:pPr>
      <w:bookmarkStart w:id="1" w:name="_GoBack"/>
      <w:bookmarkEnd w:id="1"/>
    </w:p>
    <w:p w14:paraId="53D0D0ED" w14:textId="1FDA2888" w:rsidR="00CF048A" w:rsidRPr="00327FD1" w:rsidDel="005C052D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304FD7D7" w14:textId="77777777" w:rsidR="004C1C34" w:rsidRPr="00C24AB6" w:rsidRDefault="004C1C34" w:rsidP="004C1C34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lastRenderedPageBreak/>
        <w:t>附件二</w:t>
      </w:r>
    </w:p>
    <w:p w14:paraId="02182528" w14:textId="0D310919" w:rsidR="004C1C34" w:rsidRPr="00C24AB6" w:rsidRDefault="004C1C34" w:rsidP="004C1C34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 w:rsidR="00B75DE4"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73561F08" w14:textId="77777777" w:rsidR="004C1C34" w:rsidRPr="00C24AB6" w:rsidRDefault="004C1C34" w:rsidP="004C1C3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proofErr w:type="gramStart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</w:t>
      </w:r>
      <w:proofErr w:type="gramEnd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http://ceag.tyc.edu.tw/ceag/sch_act2021.php</w:t>
        </w:r>
      </w:hyperlink>
      <w:proofErr w:type="gramStart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  <w:proofErr w:type="gramEnd"/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4C1C34" w14:paraId="2A842A11" w14:textId="77777777" w:rsidTr="004C1C34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F17C41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5038AE3E" w14:textId="4D656E84" w:rsidR="004C1C34" w:rsidRDefault="00E8146B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 w:rsidR="004C1C34"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15831" w14:textId="29B09DA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</w:t>
            </w:r>
            <w:r w:rsidR="00B75DE4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日期：   年    月    日</w:t>
            </w:r>
          </w:p>
          <w:p w14:paraId="62211735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4C1C34" w14:paraId="003219ED" w14:textId="77777777" w:rsidTr="004C1C34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E918A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4C1C34" w14:paraId="3F28C1A7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954D1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7A6D9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4C1C34" w14:paraId="44611DA0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99F006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9CD2D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4C1C34" w14:paraId="0F8C1333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A5AA4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42569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4C1C34" w14:paraId="1136235C" w14:textId="77777777" w:rsidTr="004C1C34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94E4B" w14:textId="5949B6D0" w:rsidR="004C1C34" w:rsidRDefault="004C1C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  <w:r>
              <w:rPr>
                <w:rFonts w:ascii="標楷體" w:eastAsia="標楷體" w:hAnsi="標楷體" w:cs="DFKaiShu-SB-Estd-BF" w:hint="eastAsia"/>
              </w:rPr>
              <w:t>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D40A7" w14:textId="537D736F" w:rsidR="004C1C34" w:rsidRDefault="004C1C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  <w:r>
              <w:rPr>
                <w:rFonts w:ascii="標楷體" w:eastAsia="標楷體" w:hAnsi="標楷體" w:cs="DFKaiShu-SB-Estd-BF" w:hint="eastAsia"/>
              </w:rPr>
              <w:t>方式(可複選)</w:t>
            </w:r>
          </w:p>
        </w:tc>
      </w:tr>
      <w:tr w:rsidR="004C1C34" w14:paraId="40963B1F" w14:textId="77777777" w:rsidTr="004C1C34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F727FB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8C5C4C9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561B55D8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71B91F00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65E7338A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71B12EBD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355B014C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7F4D852A" w14:textId="4E4F6BA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FAA42D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39793F5E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7B80DE00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19D19293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17F0CC86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0BE2F039" w14:textId="7777777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266F62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098BD0AE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53D16107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22841DC4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4176A1F9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7F30A904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</w:t>
            </w:r>
            <w:proofErr w:type="gramStart"/>
            <w:r>
              <w:rPr>
                <w:rFonts w:ascii="標楷體" w:eastAsia="標楷體" w:hAnsi="標楷體" w:hint="eastAsia"/>
              </w:rPr>
              <w:t>備觀議課</w:t>
            </w:r>
            <w:proofErr w:type="gramEnd"/>
          </w:p>
          <w:p w14:paraId="08D0FD4F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5492871B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55F49F" w14:textId="7777777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4C1C34" w14:paraId="454830A5" w14:textId="77777777" w:rsidTr="004C1C34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F96A" w14:textId="0B23686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</w:t>
            </w:r>
            <w:r w:rsidR="00B75DE4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問題)概述：(請至少輸入50個字)</w:t>
            </w:r>
          </w:p>
          <w:p w14:paraId="2F7B3997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26C8" w14:textId="1AA3B4E7" w:rsidR="004C1C34" w:rsidRDefault="00B75DE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  <w:r w:rsidR="004C1C34">
              <w:rPr>
                <w:rFonts w:ascii="標楷體" w:eastAsia="標楷體" w:hAnsi="標楷體" w:hint="eastAsia"/>
                <w:bCs/>
              </w:rPr>
              <w:t>流程</w:t>
            </w:r>
            <w:r w:rsidR="004C1C34">
              <w:rPr>
                <w:rFonts w:ascii="標楷體" w:eastAsia="標楷體" w:hAnsi="標楷體" w:hint="eastAsia"/>
              </w:rPr>
              <w:t>及內容簡述：</w:t>
            </w:r>
            <w:r w:rsidR="004C1C34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01A580BB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55A91612" w14:textId="77777777" w:rsidTr="004C1C34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F1F2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A14CB93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5AD28737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A2764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09E5FC13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57042916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6B36D82C" w14:textId="77777777" w:rsidTr="004C1C34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C08BA7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A5AB6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4C1C34" w14:paraId="5CF69E16" w14:textId="77777777" w:rsidTr="004C1C34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00AF1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09C3D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4C1C34" w14:paraId="0AE131BC" w14:textId="77777777" w:rsidTr="004C1C34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1B883B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4C1C34" w14:paraId="5F349C84" w14:textId="77777777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47464242" w14:textId="77777777" w:rsidR="004C1C34" w:rsidRDefault="004C1C3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68BD82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63B14C4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989CD1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10C4A9D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3B43B2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44E1ACA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366862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4C1C34" w14:paraId="62A0626D" w14:textId="77777777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0656FD0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E7F3BB4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2224AA1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7895A301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9B5720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6A3779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76DEF66B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52B05DE3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3DECDDAB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0BC71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E4A144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F94189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53F8C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B7B426E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545063A8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30EA4D5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6514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F8D8B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F1970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9F844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4A2602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0AD9C46B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B0BFE8C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1048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873CF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3B3AC7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ADD1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E101A9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2F131B92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F50E601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4A9DA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B44E2D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BF395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083D6F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7A29C262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4ADB9612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B156E28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502FBE4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2A2DFF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4D77C9F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078C1FD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25AF22E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518FE50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266B5C8F" w14:textId="77777777" w:rsidTr="004C1C34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DB7A2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AC6D9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1C34" w14:paraId="67228605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A98BC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26CBE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C1C34" w14:paraId="7070B5FD" w14:textId="77777777" w:rsidTr="004C1C34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C5538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E124B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1C34" w14:paraId="6B89D978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029695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7ACB8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C1C34" w14:paraId="0C63C5BB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8CD80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0798C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：課程講義</w:t>
            </w:r>
          </w:p>
        </w:tc>
      </w:tr>
      <w:tr w:rsidR="004C1C34" w14:paraId="7D706959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5508D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102536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5C866847" w14:textId="77777777" w:rsidR="004C1C34" w:rsidRDefault="004C1C34" w:rsidP="004C1C34"/>
    <w:p w14:paraId="445A3C97" w14:textId="77777777" w:rsidR="00CF048A" w:rsidRPr="00CF048A" w:rsidRDefault="00CF048A" w:rsidP="004C1C34">
      <w:pPr>
        <w:adjustRightInd w:val="0"/>
        <w:snapToGrid w:val="0"/>
        <w:rPr>
          <w:rFonts w:ascii="Times" w:eastAsia="標楷體" w:hAnsi="Times"/>
        </w:rPr>
      </w:pPr>
    </w:p>
    <w:sectPr w:rsidR="00CF048A" w:rsidRPr="00CF048A" w:rsidSect="00C24AB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8C62" w14:textId="77777777" w:rsidR="00160F65" w:rsidRDefault="00160F65" w:rsidP="007E735A">
      <w:r>
        <w:separator/>
      </w:r>
    </w:p>
  </w:endnote>
  <w:endnote w:type="continuationSeparator" w:id="0">
    <w:p w14:paraId="4F9CB736" w14:textId="77777777" w:rsidR="00160F65" w:rsidRDefault="00160F65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1DA84E05" w:rsidR="00566656" w:rsidRDefault="005666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86" w:rsidRPr="008D0486">
          <w:rPr>
            <w:noProof/>
            <w:lang w:val="zh-TW"/>
          </w:rPr>
          <w:t>5</w:t>
        </w:r>
        <w:r>
          <w:fldChar w:fldCharType="end"/>
        </w:r>
      </w:p>
    </w:sdtContent>
  </w:sdt>
  <w:p w14:paraId="5B91D089" w14:textId="77777777" w:rsidR="00566656" w:rsidRDefault="00566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B457" w14:textId="77777777" w:rsidR="00160F65" w:rsidRDefault="00160F65" w:rsidP="007E735A">
      <w:r>
        <w:separator/>
      </w:r>
    </w:p>
  </w:footnote>
  <w:footnote w:type="continuationSeparator" w:id="0">
    <w:p w14:paraId="66CB8AB6" w14:textId="77777777" w:rsidR="00160F65" w:rsidRDefault="00160F65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12269"/>
    <w:multiLevelType w:val="hybridMultilevel"/>
    <w:tmpl w:val="87101C1A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372A1371"/>
    <w:multiLevelType w:val="hybridMultilevel"/>
    <w:tmpl w:val="16AACDB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0024B"/>
    <w:multiLevelType w:val="hybridMultilevel"/>
    <w:tmpl w:val="7C22B97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07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27B8B"/>
    <w:multiLevelType w:val="hybridMultilevel"/>
    <w:tmpl w:val="ACAE2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7E46B4"/>
    <w:multiLevelType w:val="hybridMultilevel"/>
    <w:tmpl w:val="C8143538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B71B12"/>
    <w:multiLevelType w:val="hybridMultilevel"/>
    <w:tmpl w:val="16AACDB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4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8E3FA8"/>
    <w:multiLevelType w:val="hybridMultilevel"/>
    <w:tmpl w:val="912CF1EC"/>
    <w:lvl w:ilvl="0" w:tplc="F7AC257A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7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7"/>
  </w:num>
  <w:num w:numId="5">
    <w:abstractNumId w:val="17"/>
  </w:num>
  <w:num w:numId="6">
    <w:abstractNumId w:val="21"/>
  </w:num>
  <w:num w:numId="7">
    <w:abstractNumId w:val="4"/>
  </w:num>
  <w:num w:numId="8">
    <w:abstractNumId w:val="11"/>
  </w:num>
  <w:num w:numId="9">
    <w:abstractNumId w:val="25"/>
  </w:num>
  <w:num w:numId="10">
    <w:abstractNumId w:val="14"/>
  </w:num>
  <w:num w:numId="11">
    <w:abstractNumId w:val="22"/>
  </w:num>
  <w:num w:numId="12">
    <w:abstractNumId w:val="12"/>
  </w:num>
  <w:num w:numId="13">
    <w:abstractNumId w:val="15"/>
  </w:num>
  <w:num w:numId="14">
    <w:abstractNumId w:val="18"/>
  </w:num>
  <w:num w:numId="15">
    <w:abstractNumId w:val="0"/>
  </w:num>
  <w:num w:numId="16">
    <w:abstractNumId w:val="13"/>
  </w:num>
  <w:num w:numId="17">
    <w:abstractNumId w:val="3"/>
  </w:num>
  <w:num w:numId="18">
    <w:abstractNumId w:val="24"/>
  </w:num>
  <w:num w:numId="19">
    <w:abstractNumId w:val="8"/>
  </w:num>
  <w:num w:numId="20">
    <w:abstractNumId w:val="20"/>
  </w:num>
  <w:num w:numId="21">
    <w:abstractNumId w:val="5"/>
  </w:num>
  <w:num w:numId="22">
    <w:abstractNumId w:val="6"/>
  </w:num>
  <w:num w:numId="23">
    <w:abstractNumId w:val="19"/>
  </w:num>
  <w:num w:numId="24">
    <w:abstractNumId w:val="10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43E1F"/>
    <w:rsid w:val="00082030"/>
    <w:rsid w:val="00144852"/>
    <w:rsid w:val="00160F65"/>
    <w:rsid w:val="00181595"/>
    <w:rsid w:val="00190270"/>
    <w:rsid w:val="001B267C"/>
    <w:rsid w:val="001F288E"/>
    <w:rsid w:val="00261467"/>
    <w:rsid w:val="0026464B"/>
    <w:rsid w:val="00267983"/>
    <w:rsid w:val="002B6625"/>
    <w:rsid w:val="002E5864"/>
    <w:rsid w:val="00323D67"/>
    <w:rsid w:val="0032527B"/>
    <w:rsid w:val="00343CB0"/>
    <w:rsid w:val="003977A4"/>
    <w:rsid w:val="003B4811"/>
    <w:rsid w:val="003F73C1"/>
    <w:rsid w:val="00403297"/>
    <w:rsid w:val="004102BA"/>
    <w:rsid w:val="00411DA1"/>
    <w:rsid w:val="004C1C34"/>
    <w:rsid w:val="004E321B"/>
    <w:rsid w:val="004E7F20"/>
    <w:rsid w:val="00525ADA"/>
    <w:rsid w:val="00543523"/>
    <w:rsid w:val="00566656"/>
    <w:rsid w:val="00576D37"/>
    <w:rsid w:val="00585F0B"/>
    <w:rsid w:val="005911EF"/>
    <w:rsid w:val="005A4A4E"/>
    <w:rsid w:val="005B6DCE"/>
    <w:rsid w:val="005F44A9"/>
    <w:rsid w:val="005F4E74"/>
    <w:rsid w:val="006051A3"/>
    <w:rsid w:val="006435FE"/>
    <w:rsid w:val="006B5022"/>
    <w:rsid w:val="006C05A2"/>
    <w:rsid w:val="006C3C88"/>
    <w:rsid w:val="006E6569"/>
    <w:rsid w:val="0072487E"/>
    <w:rsid w:val="007D16E7"/>
    <w:rsid w:val="007E735A"/>
    <w:rsid w:val="00874E24"/>
    <w:rsid w:val="0089701F"/>
    <w:rsid w:val="008D0486"/>
    <w:rsid w:val="008E6D75"/>
    <w:rsid w:val="009D1888"/>
    <w:rsid w:val="009E08DF"/>
    <w:rsid w:val="00A075D2"/>
    <w:rsid w:val="00AE62EE"/>
    <w:rsid w:val="00AF17F5"/>
    <w:rsid w:val="00AF4126"/>
    <w:rsid w:val="00B05AD9"/>
    <w:rsid w:val="00B75DE4"/>
    <w:rsid w:val="00B90863"/>
    <w:rsid w:val="00C00651"/>
    <w:rsid w:val="00C106A5"/>
    <w:rsid w:val="00C146EF"/>
    <w:rsid w:val="00C24AB6"/>
    <w:rsid w:val="00C343A0"/>
    <w:rsid w:val="00C72F2E"/>
    <w:rsid w:val="00C76703"/>
    <w:rsid w:val="00C8679F"/>
    <w:rsid w:val="00C94C32"/>
    <w:rsid w:val="00CB155B"/>
    <w:rsid w:val="00CF048A"/>
    <w:rsid w:val="00CF5D88"/>
    <w:rsid w:val="00D130A9"/>
    <w:rsid w:val="00D2137C"/>
    <w:rsid w:val="00E2071C"/>
    <w:rsid w:val="00E72ED0"/>
    <w:rsid w:val="00E8146B"/>
    <w:rsid w:val="00EA6188"/>
    <w:rsid w:val="00EB3143"/>
    <w:rsid w:val="00EC2FDB"/>
    <w:rsid w:val="00ED166C"/>
    <w:rsid w:val="00EE44D5"/>
    <w:rsid w:val="00F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CF048A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CF04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6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2021-07-30T07:36:00Z</dcterms:created>
  <dcterms:modified xsi:type="dcterms:W3CDTF">2021-07-31T08:48:00Z</dcterms:modified>
</cp:coreProperties>
</file>